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5F17C" w14:textId="77777777" w:rsidR="00B3703A" w:rsidRDefault="00B3703A" w:rsidP="00B3703A">
      <w:pPr>
        <w:spacing w:after="0"/>
        <w:jc w:val="center"/>
        <w:rPr>
          <w:b/>
          <w:sz w:val="36"/>
          <w:szCs w:val="36"/>
        </w:rPr>
      </w:pPr>
    </w:p>
    <w:p w14:paraId="7C59CD63" w14:textId="370795FF" w:rsidR="00E52A60" w:rsidRPr="00E07957" w:rsidRDefault="00E07957" w:rsidP="00B3703A">
      <w:pPr>
        <w:spacing w:after="0"/>
        <w:jc w:val="center"/>
        <w:rPr>
          <w:b/>
          <w:sz w:val="36"/>
          <w:szCs w:val="36"/>
        </w:rPr>
      </w:pPr>
      <w:bookmarkStart w:id="0" w:name="_Hlk111440650"/>
      <w:r w:rsidRPr="00E07957">
        <w:rPr>
          <w:b/>
          <w:sz w:val="36"/>
          <w:szCs w:val="36"/>
        </w:rPr>
        <w:t>Pr</w:t>
      </w:r>
      <w:r w:rsidR="00866786">
        <w:rPr>
          <w:b/>
          <w:sz w:val="36"/>
          <w:szCs w:val="36"/>
        </w:rPr>
        <w:t>eston BBKA Honey Show Rules 202</w:t>
      </w:r>
      <w:r w:rsidR="00C02C51">
        <w:rPr>
          <w:b/>
          <w:sz w:val="36"/>
          <w:szCs w:val="36"/>
        </w:rPr>
        <w:t>4</w:t>
      </w:r>
    </w:p>
    <w:bookmarkEnd w:id="0"/>
    <w:p w14:paraId="68874CCA" w14:textId="77777777" w:rsidR="00B3703A" w:rsidRPr="00E07957" w:rsidRDefault="00B3703A" w:rsidP="00B3703A">
      <w:pPr>
        <w:spacing w:after="0"/>
        <w:jc w:val="center"/>
        <w:rPr>
          <w:sz w:val="24"/>
          <w:szCs w:val="24"/>
        </w:rPr>
      </w:pPr>
    </w:p>
    <w:p w14:paraId="29481AC1" w14:textId="77777777" w:rsidR="00B3703A" w:rsidRDefault="00B3703A" w:rsidP="00B3703A">
      <w:pPr>
        <w:spacing w:after="0" w:line="240" w:lineRule="auto"/>
        <w:jc w:val="center"/>
        <w:rPr>
          <w:bCs/>
          <w:sz w:val="28"/>
          <w:szCs w:val="28"/>
        </w:rPr>
      </w:pPr>
    </w:p>
    <w:p w14:paraId="751F1F68" w14:textId="61237B90" w:rsidR="00B3703A" w:rsidRPr="00B3703A" w:rsidRDefault="00B3703A" w:rsidP="00B3703A">
      <w:pPr>
        <w:spacing w:after="0" w:line="240" w:lineRule="auto"/>
        <w:jc w:val="center"/>
        <w:rPr>
          <w:bCs/>
          <w:sz w:val="28"/>
          <w:szCs w:val="28"/>
        </w:rPr>
      </w:pPr>
      <w:r w:rsidRPr="00B3703A">
        <w:rPr>
          <w:bCs/>
          <w:sz w:val="28"/>
          <w:szCs w:val="28"/>
        </w:rPr>
        <w:t>JUDGING WILL BE IN ACCORDANCE WITH BBKA SHOW RULES (2016)</w:t>
      </w:r>
    </w:p>
    <w:p w14:paraId="1168B780" w14:textId="7FE451B2" w:rsidR="00B3703A" w:rsidRPr="00B3703A" w:rsidRDefault="00B3703A" w:rsidP="00B3703A">
      <w:pPr>
        <w:spacing w:after="0" w:line="240" w:lineRule="auto"/>
        <w:jc w:val="center"/>
        <w:rPr>
          <w:bCs/>
          <w:sz w:val="28"/>
          <w:szCs w:val="28"/>
        </w:rPr>
      </w:pPr>
      <w:r w:rsidRPr="00B3703A">
        <w:rPr>
          <w:bCs/>
          <w:sz w:val="28"/>
          <w:szCs w:val="28"/>
        </w:rPr>
        <w:t>UNLESS AMENDED BY THIS SCHEDULE.</w:t>
      </w:r>
    </w:p>
    <w:p w14:paraId="79547360" w14:textId="77777777" w:rsidR="00B3703A" w:rsidRPr="00423B1C" w:rsidRDefault="00B3703A" w:rsidP="00B3703A">
      <w:pPr>
        <w:spacing w:after="0" w:line="240" w:lineRule="auto"/>
        <w:rPr>
          <w:b/>
          <w:sz w:val="28"/>
          <w:szCs w:val="28"/>
        </w:rPr>
      </w:pPr>
    </w:p>
    <w:p w14:paraId="37DB2DD3" w14:textId="77777777" w:rsidR="00B3703A" w:rsidRPr="00423B1C" w:rsidRDefault="00B3703A" w:rsidP="00B3703A">
      <w:pPr>
        <w:spacing w:after="0" w:line="240" w:lineRule="auto"/>
        <w:rPr>
          <w:b/>
          <w:sz w:val="28"/>
          <w:szCs w:val="28"/>
        </w:rPr>
      </w:pPr>
    </w:p>
    <w:p w14:paraId="6E79CC8B" w14:textId="77777777" w:rsidR="00B3703A" w:rsidRPr="00423B1C" w:rsidRDefault="00B3703A" w:rsidP="00B3703A">
      <w:pPr>
        <w:spacing w:after="0" w:line="240" w:lineRule="auto"/>
        <w:jc w:val="center"/>
        <w:rPr>
          <w:b/>
          <w:sz w:val="28"/>
          <w:szCs w:val="28"/>
        </w:rPr>
      </w:pPr>
      <w:r w:rsidRPr="00423B1C">
        <w:rPr>
          <w:b/>
          <w:sz w:val="28"/>
          <w:szCs w:val="28"/>
        </w:rPr>
        <w:t>***Please read the show rules carefully***</w:t>
      </w:r>
    </w:p>
    <w:p w14:paraId="51A8E8FB" w14:textId="30A97A78" w:rsidR="00B3703A" w:rsidRDefault="00B3703A" w:rsidP="00B3703A">
      <w:pPr>
        <w:spacing w:after="0" w:line="240" w:lineRule="auto"/>
        <w:jc w:val="center"/>
        <w:rPr>
          <w:b/>
          <w:sz w:val="28"/>
          <w:szCs w:val="28"/>
        </w:rPr>
      </w:pPr>
    </w:p>
    <w:p w14:paraId="70CC0CFB" w14:textId="77777777" w:rsidR="00B3703A" w:rsidRPr="00423B1C" w:rsidRDefault="00B3703A" w:rsidP="00B3703A">
      <w:pPr>
        <w:spacing w:after="0" w:line="240" w:lineRule="auto"/>
        <w:jc w:val="center"/>
        <w:rPr>
          <w:b/>
          <w:sz w:val="28"/>
          <w:szCs w:val="28"/>
        </w:rPr>
      </w:pPr>
    </w:p>
    <w:p w14:paraId="57FEC205" w14:textId="77777777" w:rsidR="00B3703A" w:rsidRPr="00423B1C" w:rsidRDefault="00B3703A" w:rsidP="00B3703A">
      <w:pPr>
        <w:spacing w:after="0" w:line="240" w:lineRule="auto"/>
        <w:jc w:val="center"/>
        <w:rPr>
          <w:b/>
          <w:sz w:val="28"/>
          <w:szCs w:val="28"/>
        </w:rPr>
      </w:pPr>
    </w:p>
    <w:p w14:paraId="636615AD" w14:textId="77777777" w:rsidR="00B3703A" w:rsidRPr="00B3703A" w:rsidRDefault="00B3703A" w:rsidP="00B3703A">
      <w:pPr>
        <w:pStyle w:val="ListParagraph"/>
        <w:numPr>
          <w:ilvl w:val="0"/>
          <w:numId w:val="2"/>
        </w:numPr>
        <w:spacing w:after="0" w:line="240" w:lineRule="auto"/>
        <w:rPr>
          <w:bCs/>
          <w:sz w:val="28"/>
          <w:szCs w:val="28"/>
        </w:rPr>
      </w:pPr>
      <w:r w:rsidRPr="00B3703A">
        <w:rPr>
          <w:bCs/>
          <w:sz w:val="28"/>
          <w:szCs w:val="28"/>
        </w:rPr>
        <w:t>All exhibitors must be fully paid up members of Preston Beekeepers Association</w:t>
      </w:r>
    </w:p>
    <w:p w14:paraId="5E5A8236" w14:textId="07A973FB" w:rsidR="00B3703A" w:rsidRPr="00B3703A" w:rsidRDefault="00B3703A" w:rsidP="00B3703A">
      <w:pPr>
        <w:pStyle w:val="ListParagraph"/>
        <w:spacing w:after="0" w:line="240" w:lineRule="auto"/>
        <w:ind w:left="360"/>
        <w:rPr>
          <w:bCs/>
          <w:sz w:val="28"/>
          <w:szCs w:val="28"/>
        </w:rPr>
      </w:pPr>
    </w:p>
    <w:p w14:paraId="0AD3191F" w14:textId="77777777" w:rsidR="00B3703A" w:rsidRPr="00B3703A" w:rsidRDefault="00B3703A" w:rsidP="00B3703A">
      <w:pPr>
        <w:pStyle w:val="ListParagraph"/>
        <w:spacing w:after="0" w:line="240" w:lineRule="auto"/>
        <w:ind w:left="360"/>
        <w:rPr>
          <w:bCs/>
          <w:sz w:val="28"/>
          <w:szCs w:val="28"/>
        </w:rPr>
      </w:pPr>
    </w:p>
    <w:p w14:paraId="51422ED4" w14:textId="77777777" w:rsidR="00B3703A" w:rsidRPr="00B3703A" w:rsidRDefault="00B3703A" w:rsidP="00B3703A">
      <w:pPr>
        <w:pStyle w:val="ListParagraph"/>
        <w:numPr>
          <w:ilvl w:val="0"/>
          <w:numId w:val="2"/>
        </w:numPr>
        <w:spacing w:after="0" w:line="240" w:lineRule="auto"/>
        <w:rPr>
          <w:bCs/>
          <w:sz w:val="28"/>
          <w:szCs w:val="28"/>
        </w:rPr>
      </w:pPr>
      <w:r w:rsidRPr="00B3703A">
        <w:rPr>
          <w:bCs/>
          <w:sz w:val="28"/>
          <w:szCs w:val="28"/>
        </w:rPr>
        <w:t>All exhibits must be produced by the exhibitor or a member of their immediate family.</w:t>
      </w:r>
    </w:p>
    <w:p w14:paraId="730B535A" w14:textId="77777777" w:rsidR="00B3703A" w:rsidRPr="00B3703A" w:rsidRDefault="00B3703A" w:rsidP="00B3703A">
      <w:pPr>
        <w:pStyle w:val="ListParagraph"/>
        <w:rPr>
          <w:bCs/>
          <w:sz w:val="28"/>
          <w:szCs w:val="28"/>
        </w:rPr>
      </w:pPr>
    </w:p>
    <w:p w14:paraId="1489A9D2" w14:textId="77777777" w:rsidR="00B3703A" w:rsidRPr="00B3703A" w:rsidRDefault="00B3703A" w:rsidP="00B3703A">
      <w:pPr>
        <w:pStyle w:val="ListParagraph"/>
        <w:spacing w:after="0" w:line="240" w:lineRule="auto"/>
        <w:ind w:left="360"/>
        <w:rPr>
          <w:bCs/>
          <w:sz w:val="28"/>
          <w:szCs w:val="28"/>
        </w:rPr>
      </w:pPr>
    </w:p>
    <w:p w14:paraId="0044962A" w14:textId="77777777" w:rsidR="00B3703A" w:rsidRPr="00B3703A" w:rsidRDefault="00B3703A" w:rsidP="00B3703A">
      <w:pPr>
        <w:pStyle w:val="ListParagraph"/>
        <w:numPr>
          <w:ilvl w:val="0"/>
          <w:numId w:val="2"/>
        </w:numPr>
        <w:spacing w:after="0" w:line="240" w:lineRule="auto"/>
        <w:rPr>
          <w:bCs/>
          <w:sz w:val="28"/>
          <w:szCs w:val="28"/>
        </w:rPr>
      </w:pPr>
      <w:r w:rsidRPr="00B3703A">
        <w:rPr>
          <w:bCs/>
          <w:sz w:val="28"/>
          <w:szCs w:val="28"/>
        </w:rPr>
        <w:t>Exhibitors may make up to two entries in a class but shall not take more than one award in that class.</w:t>
      </w:r>
    </w:p>
    <w:p w14:paraId="62417790" w14:textId="77777777" w:rsidR="00B3703A" w:rsidRPr="00B3703A" w:rsidRDefault="00B3703A" w:rsidP="00B3703A">
      <w:pPr>
        <w:pStyle w:val="ListParagraph"/>
        <w:rPr>
          <w:bCs/>
          <w:sz w:val="28"/>
          <w:szCs w:val="28"/>
        </w:rPr>
      </w:pPr>
    </w:p>
    <w:p w14:paraId="0494B2E6" w14:textId="77777777" w:rsidR="00B3703A" w:rsidRPr="00B3703A" w:rsidRDefault="00B3703A" w:rsidP="00B3703A">
      <w:pPr>
        <w:pStyle w:val="ListParagraph"/>
        <w:rPr>
          <w:bCs/>
          <w:sz w:val="28"/>
          <w:szCs w:val="28"/>
        </w:rPr>
      </w:pPr>
    </w:p>
    <w:p w14:paraId="579FCC6A" w14:textId="77777777" w:rsidR="00B3703A" w:rsidRPr="00B3703A" w:rsidRDefault="00B3703A" w:rsidP="00B3703A">
      <w:pPr>
        <w:pStyle w:val="ListParagraph"/>
        <w:numPr>
          <w:ilvl w:val="0"/>
          <w:numId w:val="2"/>
        </w:numPr>
        <w:spacing w:after="0" w:line="240" w:lineRule="auto"/>
        <w:rPr>
          <w:bCs/>
          <w:sz w:val="28"/>
          <w:szCs w:val="28"/>
        </w:rPr>
      </w:pPr>
      <w:r w:rsidRPr="00B3703A">
        <w:rPr>
          <w:bCs/>
          <w:sz w:val="28"/>
          <w:szCs w:val="28"/>
        </w:rPr>
        <w:t xml:space="preserve">Honey class entries of two jars </w:t>
      </w:r>
      <w:r w:rsidRPr="00B3703A">
        <w:rPr>
          <w:bCs/>
          <w:sz w:val="28"/>
          <w:szCs w:val="28"/>
          <w:u w:val="single"/>
        </w:rPr>
        <w:t xml:space="preserve">must </w:t>
      </w:r>
      <w:r w:rsidRPr="00B3703A">
        <w:rPr>
          <w:bCs/>
          <w:sz w:val="28"/>
          <w:szCs w:val="28"/>
        </w:rPr>
        <w:t>contain the same type of honey.</w:t>
      </w:r>
    </w:p>
    <w:p w14:paraId="2871D474" w14:textId="5F775F8E" w:rsidR="00B3703A" w:rsidRPr="00B3703A" w:rsidRDefault="00B3703A" w:rsidP="00B3703A">
      <w:pPr>
        <w:pStyle w:val="ListParagraph"/>
        <w:spacing w:after="0" w:line="240" w:lineRule="auto"/>
        <w:ind w:left="360"/>
        <w:rPr>
          <w:bCs/>
          <w:sz w:val="28"/>
          <w:szCs w:val="28"/>
        </w:rPr>
      </w:pPr>
    </w:p>
    <w:p w14:paraId="0199BDD0" w14:textId="77777777" w:rsidR="00B3703A" w:rsidRPr="00B3703A" w:rsidRDefault="00B3703A" w:rsidP="00B3703A">
      <w:pPr>
        <w:pStyle w:val="ListParagraph"/>
        <w:spacing w:after="0" w:line="240" w:lineRule="auto"/>
        <w:ind w:left="360"/>
        <w:rPr>
          <w:bCs/>
          <w:sz w:val="28"/>
          <w:szCs w:val="28"/>
        </w:rPr>
      </w:pPr>
    </w:p>
    <w:p w14:paraId="31F026BB" w14:textId="6F5CCD7C" w:rsidR="00B3703A" w:rsidRPr="00B3703A" w:rsidRDefault="00B3703A" w:rsidP="00B3703A">
      <w:pPr>
        <w:pStyle w:val="ListParagraph"/>
        <w:numPr>
          <w:ilvl w:val="0"/>
          <w:numId w:val="2"/>
        </w:numPr>
        <w:spacing w:after="0" w:line="240" w:lineRule="auto"/>
        <w:rPr>
          <w:bCs/>
          <w:sz w:val="28"/>
          <w:szCs w:val="28"/>
        </w:rPr>
      </w:pPr>
      <w:r w:rsidRPr="00B3703A">
        <w:rPr>
          <w:bCs/>
          <w:sz w:val="28"/>
          <w:szCs w:val="28"/>
        </w:rPr>
        <w:t>Exhibits in Classes 17 &amp; 18 must have been created in 20</w:t>
      </w:r>
      <w:r>
        <w:rPr>
          <w:bCs/>
          <w:sz w:val="28"/>
          <w:szCs w:val="28"/>
        </w:rPr>
        <w:t>2</w:t>
      </w:r>
      <w:r w:rsidR="00AF62CE">
        <w:rPr>
          <w:bCs/>
          <w:sz w:val="28"/>
          <w:szCs w:val="28"/>
        </w:rPr>
        <w:t xml:space="preserve">2 </w:t>
      </w:r>
      <w:r w:rsidRPr="00B3703A">
        <w:rPr>
          <w:bCs/>
          <w:sz w:val="28"/>
          <w:szCs w:val="28"/>
        </w:rPr>
        <w:t>or 20</w:t>
      </w:r>
      <w:r>
        <w:rPr>
          <w:bCs/>
          <w:sz w:val="28"/>
          <w:szCs w:val="28"/>
        </w:rPr>
        <w:t>2</w:t>
      </w:r>
      <w:r w:rsidR="00AF62CE">
        <w:rPr>
          <w:bCs/>
          <w:sz w:val="28"/>
          <w:szCs w:val="28"/>
        </w:rPr>
        <w:t>3</w:t>
      </w:r>
      <w:r w:rsidRPr="00B3703A">
        <w:rPr>
          <w:bCs/>
          <w:sz w:val="28"/>
          <w:szCs w:val="28"/>
        </w:rPr>
        <w:t xml:space="preserve"> and NOT have been submitted </w:t>
      </w:r>
      <w:r>
        <w:rPr>
          <w:bCs/>
          <w:sz w:val="28"/>
          <w:szCs w:val="28"/>
        </w:rPr>
        <w:t>in</w:t>
      </w:r>
      <w:r w:rsidRPr="00B3703A">
        <w:rPr>
          <w:bCs/>
          <w:sz w:val="28"/>
          <w:szCs w:val="28"/>
        </w:rPr>
        <w:t xml:space="preserve"> previous PBKA shows</w:t>
      </w:r>
      <w:r>
        <w:rPr>
          <w:bCs/>
          <w:sz w:val="28"/>
          <w:szCs w:val="28"/>
        </w:rPr>
        <w:t>.</w:t>
      </w:r>
    </w:p>
    <w:p w14:paraId="650A9D70" w14:textId="0213777C" w:rsidR="00B3703A" w:rsidRPr="00B3703A" w:rsidRDefault="00B3703A" w:rsidP="00B3703A">
      <w:pPr>
        <w:pStyle w:val="ListParagraph"/>
        <w:rPr>
          <w:bCs/>
          <w:sz w:val="28"/>
          <w:szCs w:val="28"/>
        </w:rPr>
      </w:pPr>
    </w:p>
    <w:p w14:paraId="3FDB75E3" w14:textId="77777777" w:rsidR="00B3703A" w:rsidRPr="00B3703A" w:rsidRDefault="00B3703A" w:rsidP="00B3703A">
      <w:pPr>
        <w:pStyle w:val="ListParagraph"/>
        <w:rPr>
          <w:bCs/>
          <w:sz w:val="28"/>
          <w:szCs w:val="28"/>
        </w:rPr>
      </w:pPr>
    </w:p>
    <w:p w14:paraId="6346B2CB" w14:textId="5643FE4A" w:rsidR="00B3703A" w:rsidRPr="00B3703A" w:rsidRDefault="00B3703A" w:rsidP="00B3703A">
      <w:pPr>
        <w:pStyle w:val="ListParagraph"/>
        <w:numPr>
          <w:ilvl w:val="0"/>
          <w:numId w:val="2"/>
        </w:numPr>
        <w:spacing w:after="0" w:line="240" w:lineRule="auto"/>
        <w:rPr>
          <w:bCs/>
          <w:sz w:val="28"/>
          <w:szCs w:val="28"/>
        </w:rPr>
      </w:pPr>
      <w:r w:rsidRPr="00B3703A">
        <w:rPr>
          <w:bCs/>
          <w:sz w:val="28"/>
          <w:szCs w:val="28"/>
        </w:rPr>
        <w:t>Class 21</w:t>
      </w:r>
      <w:r w:rsidR="00005F02">
        <w:rPr>
          <w:bCs/>
          <w:sz w:val="28"/>
          <w:szCs w:val="28"/>
        </w:rPr>
        <w:t xml:space="preserve"> -</w:t>
      </w:r>
      <w:r w:rsidRPr="00B3703A">
        <w:rPr>
          <w:bCs/>
          <w:sz w:val="28"/>
          <w:szCs w:val="28"/>
        </w:rPr>
        <w:t xml:space="preserve"> In the event of a tie break time</w:t>
      </w:r>
      <w:r w:rsidR="00AF62CE">
        <w:rPr>
          <w:bCs/>
          <w:sz w:val="28"/>
          <w:szCs w:val="28"/>
        </w:rPr>
        <w:t>,</w:t>
      </w:r>
      <w:r w:rsidRPr="00B3703A">
        <w:rPr>
          <w:bCs/>
          <w:sz w:val="28"/>
          <w:szCs w:val="28"/>
        </w:rPr>
        <w:t xml:space="preserve"> the neatest frame will win.</w:t>
      </w:r>
    </w:p>
    <w:p w14:paraId="2A45FF2C" w14:textId="77777777" w:rsidR="00B3703A" w:rsidRPr="00B3703A" w:rsidRDefault="00B3703A" w:rsidP="00B3703A">
      <w:pPr>
        <w:pStyle w:val="ListParagraph"/>
        <w:rPr>
          <w:bCs/>
          <w:sz w:val="28"/>
          <w:szCs w:val="28"/>
        </w:rPr>
      </w:pPr>
    </w:p>
    <w:p w14:paraId="5A5B0443" w14:textId="77777777" w:rsidR="00B3703A" w:rsidRPr="00B3703A" w:rsidRDefault="00B3703A" w:rsidP="00B3703A">
      <w:pPr>
        <w:pStyle w:val="ListParagraph"/>
        <w:rPr>
          <w:bCs/>
          <w:sz w:val="28"/>
          <w:szCs w:val="28"/>
        </w:rPr>
      </w:pPr>
    </w:p>
    <w:p w14:paraId="70BF70E7" w14:textId="07B8F055" w:rsidR="00B3703A" w:rsidRPr="00B3703A" w:rsidRDefault="00B3703A" w:rsidP="00B3703A">
      <w:pPr>
        <w:pStyle w:val="ListParagraph"/>
        <w:numPr>
          <w:ilvl w:val="0"/>
          <w:numId w:val="2"/>
        </w:numPr>
        <w:spacing w:after="0" w:line="240" w:lineRule="auto"/>
        <w:rPr>
          <w:bCs/>
          <w:sz w:val="28"/>
          <w:szCs w:val="28"/>
        </w:rPr>
      </w:pPr>
      <w:r w:rsidRPr="00B3703A">
        <w:rPr>
          <w:bCs/>
          <w:sz w:val="28"/>
          <w:szCs w:val="28"/>
        </w:rPr>
        <w:t xml:space="preserve">If you have any doubt about the colour of your honey, please check prior to the staging </w:t>
      </w:r>
      <w:r w:rsidR="00AF62CE">
        <w:rPr>
          <w:bCs/>
          <w:sz w:val="28"/>
          <w:szCs w:val="28"/>
        </w:rPr>
        <w:t xml:space="preserve">on the day </w:t>
      </w:r>
      <w:r w:rsidRPr="00B3703A">
        <w:rPr>
          <w:bCs/>
          <w:sz w:val="28"/>
          <w:szCs w:val="28"/>
        </w:rPr>
        <w:t>with the Show Secretary.</w:t>
      </w:r>
    </w:p>
    <w:p w14:paraId="7B5B43B4" w14:textId="77777777" w:rsidR="00B3703A" w:rsidRPr="00B3703A" w:rsidRDefault="00B3703A" w:rsidP="00B3703A">
      <w:pPr>
        <w:pStyle w:val="ListParagraph"/>
        <w:rPr>
          <w:bCs/>
          <w:sz w:val="28"/>
          <w:szCs w:val="28"/>
        </w:rPr>
      </w:pPr>
    </w:p>
    <w:p w14:paraId="77413EE8" w14:textId="77777777" w:rsidR="00B3703A" w:rsidRPr="00B3703A" w:rsidRDefault="00B3703A" w:rsidP="00B3703A">
      <w:pPr>
        <w:pStyle w:val="ListParagraph"/>
        <w:rPr>
          <w:bCs/>
          <w:sz w:val="28"/>
          <w:szCs w:val="28"/>
        </w:rPr>
      </w:pPr>
    </w:p>
    <w:p w14:paraId="1D17477D" w14:textId="79F7E32E" w:rsidR="00B3703A" w:rsidRDefault="00B3703A" w:rsidP="00B3703A">
      <w:pPr>
        <w:pStyle w:val="ListParagraph"/>
        <w:spacing w:after="0" w:line="240" w:lineRule="auto"/>
        <w:ind w:left="360"/>
        <w:rPr>
          <w:bCs/>
          <w:sz w:val="28"/>
          <w:szCs w:val="28"/>
        </w:rPr>
      </w:pPr>
      <w:r w:rsidRPr="00B3703A">
        <w:rPr>
          <w:bCs/>
          <w:sz w:val="28"/>
          <w:szCs w:val="28"/>
        </w:rPr>
        <w:t>EVERY CARE WILL BE TAKEN OF EXHIBITS, BUT PRESTON BKA CANNOT BE HELD RESPONSIBLE FOR ANY LOSS OR DAMAGE WHICH MAY ARISE.</w:t>
      </w:r>
    </w:p>
    <w:p w14:paraId="35D353D2" w14:textId="07437FBA" w:rsidR="00B3703A" w:rsidRDefault="00B3703A" w:rsidP="00B3703A">
      <w:pPr>
        <w:pStyle w:val="ListParagraph"/>
        <w:spacing w:after="0" w:line="240" w:lineRule="auto"/>
        <w:ind w:left="360"/>
        <w:rPr>
          <w:bCs/>
          <w:sz w:val="28"/>
          <w:szCs w:val="28"/>
        </w:rPr>
      </w:pPr>
    </w:p>
    <w:p w14:paraId="4387AD48" w14:textId="470F6B2A" w:rsidR="00B3703A" w:rsidRDefault="00B3703A" w:rsidP="00B3703A">
      <w:pPr>
        <w:pStyle w:val="ListParagraph"/>
        <w:spacing w:after="0" w:line="240" w:lineRule="auto"/>
        <w:ind w:left="360"/>
        <w:rPr>
          <w:bCs/>
          <w:sz w:val="28"/>
          <w:szCs w:val="28"/>
        </w:rPr>
      </w:pPr>
    </w:p>
    <w:p w14:paraId="7FDFF8C6" w14:textId="77777777" w:rsidR="00B3703A" w:rsidRDefault="00B3703A" w:rsidP="00B3703A">
      <w:pPr>
        <w:spacing w:after="0"/>
        <w:jc w:val="center"/>
        <w:rPr>
          <w:b/>
          <w:sz w:val="36"/>
          <w:szCs w:val="36"/>
        </w:rPr>
      </w:pPr>
    </w:p>
    <w:p w14:paraId="32BB99F5" w14:textId="693A3667" w:rsidR="00B3703A" w:rsidRPr="00E07957" w:rsidRDefault="00B3703A" w:rsidP="00B3703A">
      <w:pPr>
        <w:spacing w:after="0"/>
        <w:jc w:val="center"/>
        <w:rPr>
          <w:b/>
          <w:sz w:val="36"/>
          <w:szCs w:val="36"/>
        </w:rPr>
      </w:pPr>
      <w:r>
        <w:rPr>
          <w:b/>
          <w:sz w:val="36"/>
          <w:szCs w:val="36"/>
        </w:rPr>
        <w:t>P</w:t>
      </w:r>
      <w:r w:rsidRPr="00E07957">
        <w:rPr>
          <w:b/>
          <w:sz w:val="36"/>
          <w:szCs w:val="36"/>
        </w:rPr>
        <w:t>r</w:t>
      </w:r>
      <w:r>
        <w:rPr>
          <w:b/>
          <w:sz w:val="36"/>
          <w:szCs w:val="36"/>
        </w:rPr>
        <w:t>eston BBKA Honey Show Rules 202</w:t>
      </w:r>
      <w:r w:rsidR="00E23A42">
        <w:rPr>
          <w:b/>
          <w:sz w:val="36"/>
          <w:szCs w:val="36"/>
        </w:rPr>
        <w:t>4</w:t>
      </w:r>
    </w:p>
    <w:p w14:paraId="2A93A034" w14:textId="77777777" w:rsidR="00E07957" w:rsidRPr="001734E0" w:rsidRDefault="00E07957" w:rsidP="00B3703A">
      <w:pPr>
        <w:spacing w:after="0"/>
        <w:jc w:val="center"/>
        <w:rPr>
          <w:b/>
        </w:rPr>
      </w:pPr>
    </w:p>
    <w:p w14:paraId="7C75C207" w14:textId="77777777" w:rsidR="00E07957" w:rsidRPr="001734E0" w:rsidRDefault="00E07957" w:rsidP="00B3703A">
      <w:pPr>
        <w:pStyle w:val="ListParagraph"/>
        <w:numPr>
          <w:ilvl w:val="0"/>
          <w:numId w:val="1"/>
        </w:numPr>
        <w:spacing w:after="0"/>
        <w:rPr>
          <w:b/>
        </w:rPr>
      </w:pPr>
      <w:r w:rsidRPr="001734E0">
        <w:rPr>
          <w:b/>
        </w:rPr>
        <w:t>Entries</w:t>
      </w:r>
    </w:p>
    <w:p w14:paraId="4CA19043" w14:textId="77777777" w:rsidR="00E07957" w:rsidRDefault="00E07957" w:rsidP="00B3703A">
      <w:pPr>
        <w:pStyle w:val="ListParagraph"/>
        <w:spacing w:after="0"/>
        <w:ind w:left="360"/>
      </w:pPr>
      <w:r>
        <w:t>No exhibit may be entered in more than one class.</w:t>
      </w:r>
    </w:p>
    <w:p w14:paraId="6D282EC8" w14:textId="77777777" w:rsidR="00E07957" w:rsidRDefault="00E07957" w:rsidP="00B3703A">
      <w:pPr>
        <w:pStyle w:val="ListParagraph"/>
        <w:spacing w:after="0"/>
        <w:ind w:left="360"/>
      </w:pPr>
      <w:r>
        <w:t>Exhibitors are permitted to make more than one entry in a class but shall not take more than one award in that class.</w:t>
      </w:r>
    </w:p>
    <w:p w14:paraId="3997A3B2" w14:textId="77777777" w:rsidR="00E07957" w:rsidRDefault="00E07957" w:rsidP="00B3703A">
      <w:pPr>
        <w:pStyle w:val="ListParagraph"/>
        <w:spacing w:after="0"/>
        <w:ind w:left="360"/>
      </w:pPr>
      <w:r>
        <w:t>Joint owners are regarded as one exhibitor.</w:t>
      </w:r>
    </w:p>
    <w:p w14:paraId="096FB304" w14:textId="77777777" w:rsidR="00E07957" w:rsidRDefault="00E07957" w:rsidP="00B3703A">
      <w:pPr>
        <w:pStyle w:val="ListParagraph"/>
        <w:spacing w:after="0"/>
        <w:ind w:left="360"/>
      </w:pPr>
      <w:r>
        <w:t xml:space="preserve">The preparation of all </w:t>
      </w:r>
      <w:r w:rsidR="001734E0">
        <w:t>entries (except</w:t>
      </w:r>
      <w:r>
        <w:t xml:space="preserve"> where otherwise stated) must be by the exhibitor.</w:t>
      </w:r>
    </w:p>
    <w:p w14:paraId="1D3361A5" w14:textId="677E70A4" w:rsidR="00E07957" w:rsidRDefault="00E07957" w:rsidP="00B3703A">
      <w:pPr>
        <w:pStyle w:val="ListParagraph"/>
        <w:spacing w:after="0"/>
        <w:ind w:left="360"/>
      </w:pPr>
      <w:r>
        <w:t>Classes may be amalgamated or cancelled at the discretion of the Show Secretary</w:t>
      </w:r>
      <w:r w:rsidR="00B3703A">
        <w:t>.</w:t>
      </w:r>
    </w:p>
    <w:p w14:paraId="5735AB77" w14:textId="77777777" w:rsidR="00E07957" w:rsidRDefault="00E07957" w:rsidP="00B3703A">
      <w:pPr>
        <w:pStyle w:val="ListParagraph"/>
        <w:spacing w:after="0"/>
        <w:ind w:left="360"/>
      </w:pPr>
      <w:r>
        <w:t>The Show Secretary has the power to refuse any entry without giving a reason.</w:t>
      </w:r>
    </w:p>
    <w:p w14:paraId="40FFDABC" w14:textId="77777777" w:rsidR="00E07957" w:rsidRDefault="00E07957" w:rsidP="00B3703A">
      <w:pPr>
        <w:pStyle w:val="ListParagraph"/>
        <w:spacing w:after="0"/>
        <w:ind w:left="360"/>
      </w:pPr>
    </w:p>
    <w:p w14:paraId="3277245B" w14:textId="3C5C5453" w:rsidR="00E07957" w:rsidRPr="001734E0" w:rsidRDefault="00E07957" w:rsidP="00B3703A">
      <w:pPr>
        <w:pStyle w:val="ListParagraph"/>
        <w:numPr>
          <w:ilvl w:val="0"/>
          <w:numId w:val="1"/>
        </w:numPr>
        <w:spacing w:after="0"/>
        <w:rPr>
          <w:b/>
        </w:rPr>
      </w:pPr>
      <w:r w:rsidRPr="001734E0">
        <w:rPr>
          <w:b/>
        </w:rPr>
        <w:t xml:space="preserve">Delivery, staging &amp; </w:t>
      </w:r>
      <w:r w:rsidR="00B3703A">
        <w:rPr>
          <w:b/>
        </w:rPr>
        <w:t>c</w:t>
      </w:r>
      <w:r w:rsidRPr="001734E0">
        <w:rPr>
          <w:b/>
        </w:rPr>
        <w:t>ollecting</w:t>
      </w:r>
    </w:p>
    <w:p w14:paraId="1FBA8A88" w14:textId="77777777" w:rsidR="00E07957" w:rsidRDefault="008C2592" w:rsidP="00B3703A">
      <w:pPr>
        <w:pStyle w:val="ListParagraph"/>
        <w:spacing w:after="0"/>
        <w:ind w:left="360"/>
      </w:pPr>
      <w:r>
        <w:t>Exhibitors may only stage exhibits when permitted to do so by the Show Secretary.</w:t>
      </w:r>
    </w:p>
    <w:p w14:paraId="52614438" w14:textId="77777777" w:rsidR="008C2592" w:rsidRDefault="00573D4C" w:rsidP="00B3703A">
      <w:pPr>
        <w:pStyle w:val="ListParagraph"/>
        <w:spacing w:after="0"/>
        <w:ind w:left="360"/>
      </w:pPr>
      <w:r>
        <w:t>All exhibits must be staged at the time stated on the schedule.</w:t>
      </w:r>
    </w:p>
    <w:p w14:paraId="7882F6C0" w14:textId="77777777" w:rsidR="00573D4C" w:rsidRDefault="00573D4C" w:rsidP="00B3703A">
      <w:pPr>
        <w:pStyle w:val="ListParagraph"/>
        <w:spacing w:after="0"/>
        <w:ind w:left="360"/>
      </w:pPr>
      <w:r>
        <w:t>Exhibits may not be removed before the time stated on the schedule, or by the end of the show.</w:t>
      </w:r>
    </w:p>
    <w:p w14:paraId="53411EDB" w14:textId="77777777" w:rsidR="00573D4C" w:rsidRDefault="00573D4C" w:rsidP="00B3703A">
      <w:pPr>
        <w:pStyle w:val="ListParagraph"/>
        <w:spacing w:after="0"/>
        <w:ind w:left="360"/>
      </w:pPr>
      <w:r>
        <w:t>Competitors are responsible for the delivery and collection of their exhibits; this may be via a third party.</w:t>
      </w:r>
    </w:p>
    <w:p w14:paraId="0449A22F" w14:textId="77777777" w:rsidR="00573D4C" w:rsidRDefault="00573D4C" w:rsidP="00B3703A">
      <w:pPr>
        <w:pStyle w:val="ListParagraph"/>
        <w:spacing w:after="0"/>
        <w:ind w:left="360"/>
      </w:pPr>
      <w:r>
        <w:t>The containers of exhibits sent to the show must be easy to open and repack.</w:t>
      </w:r>
    </w:p>
    <w:p w14:paraId="17DFAAC3" w14:textId="77777777" w:rsidR="00573D4C" w:rsidRDefault="00573D4C" w:rsidP="00B3703A">
      <w:pPr>
        <w:pStyle w:val="ListParagraph"/>
        <w:spacing w:after="0"/>
        <w:ind w:left="360"/>
      </w:pPr>
    </w:p>
    <w:p w14:paraId="7AA6AB77" w14:textId="77777777" w:rsidR="00573D4C" w:rsidRPr="001734E0" w:rsidRDefault="00573D4C" w:rsidP="00B3703A">
      <w:pPr>
        <w:pStyle w:val="ListParagraph"/>
        <w:spacing w:after="0"/>
        <w:ind w:left="360"/>
        <w:rPr>
          <w:b/>
        </w:rPr>
      </w:pPr>
      <w:r w:rsidRPr="001734E0">
        <w:rPr>
          <w:b/>
        </w:rPr>
        <w:t>3</w:t>
      </w:r>
      <w:r w:rsidRPr="001734E0">
        <w:rPr>
          <w:b/>
        </w:rPr>
        <w:tab/>
        <w:t>Disqualifications</w:t>
      </w:r>
    </w:p>
    <w:p w14:paraId="670CF003" w14:textId="0F8D3C5C" w:rsidR="00573D4C" w:rsidRDefault="00573D4C" w:rsidP="00B3703A">
      <w:pPr>
        <w:pStyle w:val="ListParagraph"/>
        <w:spacing w:after="0"/>
        <w:ind w:left="360"/>
      </w:pPr>
      <w:r>
        <w:t xml:space="preserve">An exhibit found to be adulterated shall be </w:t>
      </w:r>
      <w:r w:rsidR="006719A5">
        <w:t>disqualified unless</w:t>
      </w:r>
      <w:r>
        <w:t xml:space="preserve"> the class states otherwise.</w:t>
      </w:r>
    </w:p>
    <w:p w14:paraId="76607FA0" w14:textId="177A0AEE" w:rsidR="00573D4C" w:rsidRDefault="00573D4C" w:rsidP="00B3703A">
      <w:pPr>
        <w:pStyle w:val="ListParagraph"/>
        <w:spacing w:after="0"/>
        <w:ind w:left="360"/>
      </w:pPr>
      <w:r>
        <w:t>All honey and wax must be the natural produce of bees owned by the exhibitor.</w:t>
      </w:r>
    </w:p>
    <w:p w14:paraId="6F0D0379" w14:textId="77777777" w:rsidR="009B04E1" w:rsidRDefault="009B04E1" w:rsidP="00B3703A">
      <w:pPr>
        <w:pStyle w:val="ListParagraph"/>
        <w:spacing w:after="0"/>
        <w:ind w:left="360"/>
      </w:pPr>
    </w:p>
    <w:p w14:paraId="614B3DF4" w14:textId="77777777" w:rsidR="009B04E1" w:rsidRPr="001734E0" w:rsidRDefault="009A619F" w:rsidP="00B3703A">
      <w:pPr>
        <w:pStyle w:val="ListParagraph"/>
        <w:spacing w:after="0"/>
        <w:ind w:left="360"/>
        <w:rPr>
          <w:b/>
        </w:rPr>
      </w:pPr>
      <w:r w:rsidRPr="001734E0">
        <w:rPr>
          <w:b/>
        </w:rPr>
        <w:t>4</w:t>
      </w:r>
      <w:r w:rsidRPr="001734E0">
        <w:rPr>
          <w:b/>
        </w:rPr>
        <w:tab/>
        <w:t>Labels</w:t>
      </w:r>
    </w:p>
    <w:p w14:paraId="1E94A35E" w14:textId="77777777" w:rsidR="009A619F" w:rsidRDefault="009A619F" w:rsidP="00B3703A">
      <w:pPr>
        <w:pStyle w:val="ListParagraph"/>
        <w:spacing w:after="0"/>
        <w:ind w:left="360"/>
      </w:pPr>
      <w:r>
        <w:t>The labels supplied by the Show Secretary should not be altered in any way.</w:t>
      </w:r>
    </w:p>
    <w:p w14:paraId="474C0BF0" w14:textId="77777777" w:rsidR="009A619F" w:rsidRDefault="009A619F" w:rsidP="00B3703A">
      <w:pPr>
        <w:pStyle w:val="ListParagraph"/>
        <w:spacing w:after="0"/>
        <w:ind w:left="360"/>
      </w:pPr>
      <w:r>
        <w:t>Except where otherwise stated, no label, trade mark or distinguishing mark may be placed on an exhibit.</w:t>
      </w:r>
    </w:p>
    <w:p w14:paraId="4B72D845" w14:textId="30E774AA" w:rsidR="009A619F" w:rsidRDefault="009A619F" w:rsidP="00B3703A">
      <w:pPr>
        <w:pStyle w:val="ListParagraph"/>
        <w:spacing w:after="0"/>
        <w:ind w:left="360"/>
      </w:pPr>
      <w:r w:rsidRPr="001734E0">
        <w:rPr>
          <w:b/>
        </w:rPr>
        <w:t>Labels shall be affixed</w:t>
      </w:r>
      <w:r>
        <w:t>:</w:t>
      </w:r>
      <w:r w:rsidR="00AF62CE">
        <w:t xml:space="preserve"> Advice &amp; Assistance provided on the day.</w:t>
      </w:r>
    </w:p>
    <w:p w14:paraId="0FDF9FFE" w14:textId="52138EC7" w:rsidR="009A619F" w:rsidRDefault="009A619F" w:rsidP="00B3703A">
      <w:pPr>
        <w:pStyle w:val="ListParagraph"/>
        <w:spacing w:after="0"/>
        <w:ind w:left="360"/>
      </w:pPr>
      <w:r>
        <w:t>To jars and bottles as to leave approximately 2cms between the label and the base of the jar.</w:t>
      </w:r>
    </w:p>
    <w:p w14:paraId="74CF05A1" w14:textId="77777777" w:rsidR="006719A5" w:rsidRDefault="006719A5" w:rsidP="006719A5">
      <w:pPr>
        <w:pStyle w:val="ListParagraph"/>
        <w:spacing w:after="0"/>
        <w:ind w:left="360"/>
      </w:pPr>
      <w:r>
        <w:t>To honeycomb honey frames: at the top right hand corner of the front face of the frame case, and a duplicate one on the top of the frame within.</w:t>
      </w:r>
    </w:p>
    <w:p w14:paraId="1212DD37" w14:textId="77777777" w:rsidR="006719A5" w:rsidRDefault="006719A5" w:rsidP="006719A5">
      <w:pPr>
        <w:pStyle w:val="ListParagraph"/>
        <w:spacing w:after="0"/>
        <w:ind w:left="360"/>
      </w:pPr>
      <w:r>
        <w:t>To cut comb containers: one on the lid and a duplicate label on the side of the container.</w:t>
      </w:r>
    </w:p>
    <w:p w14:paraId="11098D59" w14:textId="188411DA" w:rsidR="009A619F" w:rsidRDefault="009A619F" w:rsidP="00B3703A">
      <w:pPr>
        <w:pStyle w:val="ListParagraph"/>
        <w:spacing w:after="0"/>
        <w:ind w:left="360"/>
      </w:pPr>
      <w:r>
        <w:t>To wax, on the upper surface of the wax displayed, and if applicable</w:t>
      </w:r>
      <w:r w:rsidR="00E34A49">
        <w:t xml:space="preserve"> </w:t>
      </w:r>
      <w:r>
        <w:t xml:space="preserve">a duplicate on </w:t>
      </w:r>
      <w:r w:rsidR="00E34A49">
        <w:t>the plate/board/</w:t>
      </w:r>
      <w:r>
        <w:t>container.</w:t>
      </w:r>
    </w:p>
    <w:p w14:paraId="703F8000" w14:textId="58DC9652" w:rsidR="009A619F" w:rsidRDefault="009A619F" w:rsidP="00B3703A">
      <w:pPr>
        <w:pStyle w:val="ListParagraph"/>
        <w:spacing w:after="0"/>
        <w:ind w:left="360"/>
      </w:pPr>
      <w:r>
        <w:t>To cakes and confectionary: on a plain white card placed together with the exhibit in the plastic bag/container.</w:t>
      </w:r>
    </w:p>
    <w:p w14:paraId="5D9C99EB" w14:textId="77777777" w:rsidR="009A619F" w:rsidRDefault="009A619F" w:rsidP="00B3703A">
      <w:pPr>
        <w:pStyle w:val="ListParagraph"/>
        <w:spacing w:after="0"/>
        <w:ind w:left="360"/>
      </w:pPr>
    </w:p>
    <w:p w14:paraId="5BC9B485" w14:textId="03B55BB4" w:rsidR="009A619F" w:rsidRDefault="009A619F" w:rsidP="00B3703A">
      <w:pPr>
        <w:pStyle w:val="ListParagraph"/>
        <w:spacing w:after="0"/>
        <w:ind w:left="360"/>
      </w:pPr>
      <w:r w:rsidRPr="001734E0">
        <w:rPr>
          <w:b/>
        </w:rPr>
        <w:t>5</w:t>
      </w:r>
      <w:r w:rsidRPr="001734E0">
        <w:rPr>
          <w:b/>
        </w:rPr>
        <w:tab/>
        <w:t xml:space="preserve">Extracted </w:t>
      </w:r>
      <w:r w:rsidR="00B3703A">
        <w:rPr>
          <w:b/>
        </w:rPr>
        <w:t>H</w:t>
      </w:r>
      <w:r w:rsidRPr="001734E0">
        <w:rPr>
          <w:b/>
        </w:rPr>
        <w:t>oney</w:t>
      </w:r>
    </w:p>
    <w:p w14:paraId="641F3E96" w14:textId="77777777" w:rsidR="009A619F" w:rsidRDefault="009A619F" w:rsidP="00B3703A">
      <w:pPr>
        <w:pStyle w:val="ListParagraph"/>
        <w:spacing w:after="0"/>
        <w:ind w:left="360"/>
      </w:pPr>
      <w:r>
        <w:t xml:space="preserve">Extracted honey must be exhibited in clear 1lb (454g) squat </w:t>
      </w:r>
      <w:r w:rsidR="005577C0">
        <w:t>jars with</w:t>
      </w:r>
      <w:r>
        <w:t xml:space="preserve"> lacquered metal or white plastic commercial screw or twist off lids.  All of British Standard pattern and matching except otherwise stated.</w:t>
      </w:r>
    </w:p>
    <w:p w14:paraId="1DB0EC64" w14:textId="22A40004" w:rsidR="009A619F" w:rsidRDefault="009A619F" w:rsidP="00B3703A">
      <w:pPr>
        <w:pStyle w:val="ListParagraph"/>
        <w:spacing w:after="0"/>
        <w:ind w:left="360"/>
      </w:pPr>
      <w:r>
        <w:t>Colour will be judged in accordance with BBKA grading filters complying with BS 1656</w:t>
      </w:r>
    </w:p>
    <w:p w14:paraId="27698163" w14:textId="77777777" w:rsidR="009A619F" w:rsidRDefault="009A619F" w:rsidP="00B3703A">
      <w:pPr>
        <w:pStyle w:val="ListParagraph"/>
        <w:spacing w:after="0"/>
        <w:ind w:left="360"/>
      </w:pPr>
      <w:r>
        <w:t>Jars must contain the standard weight specified in the schedule.</w:t>
      </w:r>
    </w:p>
    <w:p w14:paraId="15956A44" w14:textId="77777777" w:rsidR="005577C0" w:rsidRDefault="005577C0" w:rsidP="00B3703A">
      <w:pPr>
        <w:pStyle w:val="ListParagraph"/>
        <w:spacing w:after="0"/>
        <w:ind w:left="360"/>
      </w:pPr>
    </w:p>
    <w:p w14:paraId="201A6821" w14:textId="77777777" w:rsidR="005577C0" w:rsidRPr="001734E0" w:rsidRDefault="005577C0" w:rsidP="00B3703A">
      <w:pPr>
        <w:pStyle w:val="ListParagraph"/>
        <w:spacing w:after="0"/>
        <w:ind w:left="360"/>
        <w:rPr>
          <w:b/>
        </w:rPr>
      </w:pPr>
      <w:r w:rsidRPr="001734E0">
        <w:rPr>
          <w:b/>
        </w:rPr>
        <w:t>6</w:t>
      </w:r>
      <w:r w:rsidRPr="001734E0">
        <w:rPr>
          <w:b/>
        </w:rPr>
        <w:tab/>
        <w:t>Cut Comb Honey</w:t>
      </w:r>
    </w:p>
    <w:p w14:paraId="30198106" w14:textId="5312F3A8" w:rsidR="005577C0" w:rsidRDefault="005577C0" w:rsidP="00B3703A">
      <w:pPr>
        <w:pStyle w:val="ListParagraph"/>
        <w:spacing w:after="0"/>
        <w:ind w:left="360"/>
      </w:pPr>
      <w:r>
        <w:t>Cut comb honey must be displayed in standard white or commercial container with a transparent lid</w:t>
      </w:r>
      <w:r w:rsidR="00B3703A">
        <w:t>.</w:t>
      </w:r>
    </w:p>
    <w:p w14:paraId="5D777E26" w14:textId="77777777" w:rsidR="005577C0" w:rsidRDefault="005577C0" w:rsidP="00B3703A">
      <w:pPr>
        <w:pStyle w:val="ListParagraph"/>
        <w:spacing w:after="0"/>
        <w:ind w:left="360"/>
      </w:pPr>
    </w:p>
    <w:p w14:paraId="4C2F4FC5" w14:textId="77777777" w:rsidR="005577C0" w:rsidRPr="001734E0" w:rsidRDefault="005577C0" w:rsidP="00B3703A">
      <w:pPr>
        <w:pStyle w:val="ListParagraph"/>
        <w:spacing w:after="0"/>
        <w:ind w:left="360"/>
        <w:rPr>
          <w:b/>
        </w:rPr>
      </w:pPr>
      <w:r w:rsidRPr="001734E0">
        <w:rPr>
          <w:b/>
        </w:rPr>
        <w:t>7</w:t>
      </w:r>
      <w:r w:rsidRPr="001734E0">
        <w:rPr>
          <w:b/>
        </w:rPr>
        <w:tab/>
        <w:t>Mead and Metheglin</w:t>
      </w:r>
    </w:p>
    <w:p w14:paraId="4E141BD9" w14:textId="77777777" w:rsidR="005577C0" w:rsidRDefault="005577C0" w:rsidP="00B3703A">
      <w:pPr>
        <w:pStyle w:val="ListParagraph"/>
        <w:spacing w:after="0"/>
        <w:ind w:left="360"/>
      </w:pPr>
      <w:r>
        <w:t xml:space="preserve">Mead must be exhibited in clear colourless (or slightly green tinted) glass 75cl bottles of the new sauterne type (of round section with rounded but not fluted shoulders) without lettering or ornament of any kind. </w:t>
      </w:r>
    </w:p>
    <w:p w14:paraId="747D2128" w14:textId="77777777" w:rsidR="005577C0" w:rsidRDefault="005577C0" w:rsidP="00B3703A">
      <w:pPr>
        <w:pStyle w:val="ListParagraph"/>
        <w:spacing w:after="0"/>
        <w:ind w:left="360"/>
      </w:pPr>
      <w:r>
        <w:t>Bottles with a punt, a shallow punt or with a flat bottom are equally acceptable.</w:t>
      </w:r>
    </w:p>
    <w:p w14:paraId="7F6DE6C0" w14:textId="559108CF" w:rsidR="005577C0" w:rsidRDefault="005577C0" w:rsidP="00B3703A">
      <w:pPr>
        <w:pStyle w:val="ListParagraph"/>
        <w:spacing w:after="0"/>
        <w:ind w:left="360"/>
      </w:pPr>
      <w:r>
        <w:lastRenderedPageBreak/>
        <w:t>The bottle must be stoppered by a cork with a white (or cream coloured) plastic flange and be easily removable by hand, not tied down or requiring mechanical aids to remove it. No foil or other wrapping round the stopper allowed</w:t>
      </w:r>
      <w:r w:rsidR="00B3703A">
        <w:t>.</w:t>
      </w:r>
    </w:p>
    <w:p w14:paraId="363A5141" w14:textId="77777777" w:rsidR="005577C0" w:rsidRDefault="005577C0" w:rsidP="00B3703A">
      <w:pPr>
        <w:pStyle w:val="ListParagraph"/>
        <w:spacing w:after="0"/>
        <w:ind w:left="360"/>
      </w:pPr>
      <w:r>
        <w:t>The bottle must contain a minimum of 75cl of the specific mead type.</w:t>
      </w:r>
    </w:p>
    <w:p w14:paraId="764C0E0A" w14:textId="77777777" w:rsidR="005577C0" w:rsidRDefault="001734E0" w:rsidP="00B3703A">
      <w:pPr>
        <w:pStyle w:val="ListParagraph"/>
        <w:spacing w:after="0"/>
        <w:ind w:left="360"/>
      </w:pPr>
      <w:r>
        <w:t>The exhibit must be made by</w:t>
      </w:r>
      <w:r w:rsidR="005577C0">
        <w:t xml:space="preserve"> the exhibitor by the process of fermentation only.  No fortification by any method is allowed.</w:t>
      </w:r>
    </w:p>
    <w:p w14:paraId="5EC39742" w14:textId="43881FD7" w:rsidR="005577C0" w:rsidRDefault="005577C0" w:rsidP="00B3703A">
      <w:pPr>
        <w:pStyle w:val="ListParagraph"/>
        <w:spacing w:after="0"/>
        <w:ind w:left="360"/>
      </w:pPr>
      <w:r>
        <w:t xml:space="preserve">No alcohol, flavouring or colour matter may be </w:t>
      </w:r>
      <w:r w:rsidR="001734E0">
        <w:t>added (other</w:t>
      </w:r>
      <w:r>
        <w:t xml:space="preserve"> than the herbs of Metheglin)</w:t>
      </w:r>
      <w:r w:rsidR="00B3703A">
        <w:t>.</w:t>
      </w:r>
    </w:p>
    <w:p w14:paraId="108EA21C" w14:textId="77777777" w:rsidR="005577C0" w:rsidRDefault="005577C0" w:rsidP="00B3703A">
      <w:pPr>
        <w:pStyle w:val="ListParagraph"/>
        <w:spacing w:after="0"/>
        <w:ind w:left="360"/>
      </w:pPr>
    </w:p>
    <w:p w14:paraId="4AEDCB90" w14:textId="4B4306C0" w:rsidR="005577C0" w:rsidRPr="001734E0" w:rsidRDefault="00B3703A" w:rsidP="00B3703A">
      <w:pPr>
        <w:pStyle w:val="ListParagraph"/>
        <w:spacing w:after="0"/>
        <w:ind w:left="360"/>
        <w:rPr>
          <w:b/>
        </w:rPr>
      </w:pPr>
      <w:r>
        <w:rPr>
          <w:b/>
        </w:rPr>
        <w:t>8</w:t>
      </w:r>
      <w:r w:rsidR="005577C0" w:rsidRPr="001734E0">
        <w:rPr>
          <w:b/>
        </w:rPr>
        <w:tab/>
        <w:t xml:space="preserve"> Cakes</w:t>
      </w:r>
    </w:p>
    <w:p w14:paraId="1FA7206A" w14:textId="77777777" w:rsidR="005577C0" w:rsidRDefault="005577C0" w:rsidP="00B3703A">
      <w:pPr>
        <w:pStyle w:val="ListParagraph"/>
        <w:spacing w:after="0"/>
        <w:ind w:left="360"/>
      </w:pPr>
      <w:r>
        <w:t xml:space="preserve">Cakes must be made by the exhibitor </w:t>
      </w:r>
      <w:r w:rsidR="001734E0">
        <w:t>(or</w:t>
      </w:r>
      <w:r>
        <w:t xml:space="preserve"> a member of their immediate family).</w:t>
      </w:r>
    </w:p>
    <w:p w14:paraId="699358D3" w14:textId="531877F1" w:rsidR="005577C0" w:rsidRDefault="00F4724C" w:rsidP="00B3703A">
      <w:pPr>
        <w:pStyle w:val="ListParagraph"/>
        <w:spacing w:after="0"/>
        <w:ind w:left="360"/>
      </w:pPr>
      <w:r>
        <w:t xml:space="preserve">All </w:t>
      </w:r>
      <w:r w:rsidR="001734E0">
        <w:t>cakes</w:t>
      </w:r>
      <w:r>
        <w:t xml:space="preserve"> to be exhibited in clear unsealed plastic bags or under clear plastic containers and placed on a white paper </w:t>
      </w:r>
      <w:r w:rsidR="001734E0">
        <w:t>plate</w:t>
      </w:r>
      <w:r>
        <w:t xml:space="preserve"> or doily.</w:t>
      </w:r>
    </w:p>
    <w:p w14:paraId="54C37A15" w14:textId="77777777" w:rsidR="00F4724C" w:rsidRDefault="00F4724C" w:rsidP="00B3703A">
      <w:pPr>
        <w:pStyle w:val="ListParagraph"/>
        <w:spacing w:after="0"/>
        <w:ind w:left="360"/>
      </w:pPr>
      <w:r>
        <w:t xml:space="preserve">Exhibitors must conform to any schedule requirements which </w:t>
      </w:r>
      <w:r w:rsidR="001734E0">
        <w:t>specify the</w:t>
      </w:r>
      <w:r>
        <w:t xml:space="preserve"> recipe and/or the shape and size and baking time to be used.</w:t>
      </w:r>
    </w:p>
    <w:p w14:paraId="6A2F52E4" w14:textId="1415FBEF" w:rsidR="000B41BA" w:rsidRDefault="00F4724C" w:rsidP="00B3703A">
      <w:pPr>
        <w:pStyle w:val="ListParagraph"/>
        <w:spacing w:after="0"/>
        <w:ind w:left="360"/>
      </w:pPr>
      <w:r>
        <w:t xml:space="preserve">Cakes may be </w:t>
      </w:r>
      <w:r w:rsidR="001734E0">
        <w:t>cut</w:t>
      </w:r>
      <w:r>
        <w:t xml:space="preserve"> in half by the judge.</w:t>
      </w:r>
      <w:r w:rsidR="000B41BA">
        <w:t xml:space="preserve"> </w:t>
      </w:r>
      <w:r w:rsidR="00005F02">
        <w:t>R</w:t>
      </w:r>
      <w:r w:rsidR="000B41BA">
        <w:t>ecipe to be supplied for the judge</w:t>
      </w:r>
      <w:r w:rsidR="00E34A49">
        <w:t xml:space="preserve"> where stated</w:t>
      </w:r>
      <w:r w:rsidR="000B41BA">
        <w:t>.</w:t>
      </w:r>
    </w:p>
    <w:p w14:paraId="348BD7CF" w14:textId="77777777" w:rsidR="00F4724C" w:rsidRPr="001734E0" w:rsidRDefault="00F4724C" w:rsidP="00B3703A">
      <w:pPr>
        <w:pStyle w:val="ListParagraph"/>
        <w:spacing w:after="0"/>
        <w:ind w:left="360"/>
        <w:rPr>
          <w:b/>
        </w:rPr>
      </w:pPr>
    </w:p>
    <w:p w14:paraId="73E2F803" w14:textId="3681EDA7" w:rsidR="00F4724C" w:rsidRPr="001734E0" w:rsidRDefault="00B3703A" w:rsidP="00B3703A">
      <w:pPr>
        <w:pStyle w:val="ListParagraph"/>
        <w:spacing w:after="0"/>
        <w:ind w:left="360"/>
        <w:rPr>
          <w:b/>
        </w:rPr>
      </w:pPr>
      <w:r>
        <w:rPr>
          <w:b/>
        </w:rPr>
        <w:t>9</w:t>
      </w:r>
      <w:r w:rsidR="00F4724C" w:rsidRPr="001734E0">
        <w:rPr>
          <w:b/>
        </w:rPr>
        <w:tab/>
        <w:t>Articles of Art, Craft &amp; Photographs</w:t>
      </w:r>
    </w:p>
    <w:p w14:paraId="655186CB" w14:textId="4AF6FB2C" w:rsidR="00F4724C" w:rsidRDefault="0002077C" w:rsidP="00B3703A">
      <w:pPr>
        <w:pStyle w:val="ListParagraph"/>
        <w:spacing w:after="0"/>
        <w:ind w:left="360"/>
      </w:pPr>
      <w:r w:rsidRPr="0002077C">
        <w:rPr>
          <w:b/>
        </w:rPr>
        <w:t>ALL</w:t>
      </w:r>
      <w:r w:rsidR="00F4724C">
        <w:t xml:space="preserve"> articles must be made the exhibitor (or a me</w:t>
      </w:r>
      <w:r>
        <w:t xml:space="preserve">mber of their immediate family) and must have been made in </w:t>
      </w:r>
      <w:r w:rsidR="00866786">
        <w:t>202</w:t>
      </w:r>
      <w:r w:rsidR="00E23A42">
        <w:t>3</w:t>
      </w:r>
      <w:r w:rsidR="00866786">
        <w:t xml:space="preserve"> or 202</w:t>
      </w:r>
      <w:r w:rsidR="00E23A42">
        <w:t>4</w:t>
      </w:r>
      <w:r w:rsidR="00B3703A">
        <w:t>.</w:t>
      </w:r>
    </w:p>
    <w:p w14:paraId="03AD15C2" w14:textId="77777777" w:rsidR="00F4724C" w:rsidRDefault="00F4724C" w:rsidP="00B3703A">
      <w:pPr>
        <w:pStyle w:val="ListParagraph"/>
        <w:spacing w:after="0"/>
        <w:ind w:left="360"/>
      </w:pPr>
      <w:r>
        <w:t>Drawings and paintings must be made the exhibitor (or a member of their immediate family) according to the size in the schedule.</w:t>
      </w:r>
    </w:p>
    <w:p w14:paraId="22285832" w14:textId="4360BED5" w:rsidR="00F4724C" w:rsidRDefault="00F4724C" w:rsidP="00B3703A">
      <w:pPr>
        <w:pStyle w:val="ListParagraph"/>
        <w:spacing w:after="0"/>
        <w:ind w:left="360"/>
      </w:pPr>
      <w:r>
        <w:t>Photog</w:t>
      </w:r>
      <w:r w:rsidR="0002077C">
        <w:t>raphic prints are to be A</w:t>
      </w:r>
      <w:r w:rsidR="00866786">
        <w:t>4 size and taken in 202</w:t>
      </w:r>
      <w:r w:rsidR="00E23A42">
        <w:t>3</w:t>
      </w:r>
      <w:r w:rsidR="00AF62CE">
        <w:t xml:space="preserve"> </w:t>
      </w:r>
      <w:r w:rsidR="00866786">
        <w:t>or 202</w:t>
      </w:r>
      <w:r w:rsidR="00E23A42">
        <w:t>4</w:t>
      </w:r>
      <w:r w:rsidR="00B3703A">
        <w:t>.</w:t>
      </w:r>
    </w:p>
    <w:p w14:paraId="00CC29CB" w14:textId="04E3B078" w:rsidR="0002077C" w:rsidRDefault="0002077C" w:rsidP="00B3703A">
      <w:pPr>
        <w:pStyle w:val="ListParagraph"/>
        <w:spacing w:after="0"/>
        <w:ind w:left="360"/>
      </w:pPr>
      <w:r w:rsidRPr="0002077C">
        <w:rPr>
          <w:b/>
        </w:rPr>
        <w:t>Entries previously shown at the PBKA honey show are not permitted</w:t>
      </w:r>
      <w:r w:rsidR="00B3703A">
        <w:rPr>
          <w:b/>
        </w:rPr>
        <w:t>.</w:t>
      </w:r>
    </w:p>
    <w:p w14:paraId="336C09FE" w14:textId="77777777" w:rsidR="00F4724C" w:rsidRDefault="00F4724C" w:rsidP="00B3703A">
      <w:pPr>
        <w:pStyle w:val="ListParagraph"/>
        <w:spacing w:after="0"/>
        <w:ind w:left="360"/>
      </w:pPr>
    </w:p>
    <w:p w14:paraId="52C8266C" w14:textId="677C3E36" w:rsidR="00F4724C" w:rsidRPr="001734E0" w:rsidRDefault="00B3703A" w:rsidP="00B3703A">
      <w:pPr>
        <w:pStyle w:val="ListParagraph"/>
        <w:spacing w:after="0"/>
        <w:ind w:left="360"/>
        <w:rPr>
          <w:b/>
        </w:rPr>
      </w:pPr>
      <w:r>
        <w:rPr>
          <w:b/>
        </w:rPr>
        <w:t>10</w:t>
      </w:r>
      <w:r w:rsidR="00F4724C" w:rsidRPr="001734E0">
        <w:rPr>
          <w:b/>
        </w:rPr>
        <w:tab/>
        <w:t>Awards</w:t>
      </w:r>
    </w:p>
    <w:p w14:paraId="6376D7B5" w14:textId="68D351A3" w:rsidR="00F4724C" w:rsidRDefault="00F4724C" w:rsidP="00B3703A">
      <w:pPr>
        <w:pStyle w:val="ListParagraph"/>
        <w:spacing w:after="0"/>
        <w:ind w:left="360"/>
      </w:pPr>
      <w:r>
        <w:t xml:space="preserve">In the event of a tie for a cup or prize awarded on a points basis, the </w:t>
      </w:r>
      <w:r w:rsidR="001734E0">
        <w:t>award</w:t>
      </w:r>
      <w:r>
        <w:t xml:space="preserve"> shall be made to the exhibitor </w:t>
      </w:r>
      <w:r w:rsidR="001734E0">
        <w:t>who has</w:t>
      </w:r>
      <w:r>
        <w:t xml:space="preserve"> secured the most </w:t>
      </w:r>
      <w:r w:rsidR="001734E0">
        <w:t>prizes</w:t>
      </w:r>
      <w:r>
        <w:t>, failing this, first and second prizes and so on. If there is still a tie</w:t>
      </w:r>
      <w:r w:rsidR="00005F02">
        <w:t>,</w:t>
      </w:r>
      <w:r>
        <w:t xml:space="preserve"> then more importance will be paid to the prizes gained in the most classes containing the most entries.  This will be determined by the judge.</w:t>
      </w:r>
    </w:p>
    <w:p w14:paraId="613E3470" w14:textId="77777777" w:rsidR="00F4724C" w:rsidRDefault="00F4724C" w:rsidP="00B3703A">
      <w:pPr>
        <w:pStyle w:val="ListParagraph"/>
        <w:spacing w:after="0"/>
        <w:ind w:left="360"/>
      </w:pPr>
    </w:p>
    <w:p w14:paraId="2A6E85EE" w14:textId="4D142FAC" w:rsidR="000B41BA" w:rsidRDefault="000B41BA" w:rsidP="00B3703A">
      <w:pPr>
        <w:pStyle w:val="ListParagraph"/>
        <w:spacing w:after="0"/>
        <w:ind w:left="360"/>
        <w:rPr>
          <w:b/>
        </w:rPr>
      </w:pPr>
      <w:r>
        <w:rPr>
          <w:b/>
        </w:rPr>
        <w:t>1</w:t>
      </w:r>
      <w:r w:rsidR="00B3703A">
        <w:rPr>
          <w:b/>
        </w:rPr>
        <w:t>1</w:t>
      </w:r>
      <w:r>
        <w:rPr>
          <w:b/>
        </w:rPr>
        <w:t xml:space="preserve"> </w:t>
      </w:r>
      <w:r w:rsidR="00B3703A">
        <w:rPr>
          <w:b/>
        </w:rPr>
        <w:tab/>
      </w:r>
      <w:r>
        <w:rPr>
          <w:b/>
        </w:rPr>
        <w:t>Products from the hive</w:t>
      </w:r>
    </w:p>
    <w:p w14:paraId="22CDE2CE" w14:textId="77777777" w:rsidR="00651400" w:rsidRDefault="000B41BA" w:rsidP="00B3703A">
      <w:pPr>
        <w:pStyle w:val="ListParagraph"/>
        <w:spacing w:after="0"/>
        <w:ind w:left="360"/>
      </w:pPr>
      <w:r>
        <w:t xml:space="preserve">Must be labelled </w:t>
      </w:r>
      <w:proofErr w:type="gramStart"/>
      <w:r w:rsidR="00005F02">
        <w:t>e.g.</w:t>
      </w:r>
      <w:proofErr w:type="gramEnd"/>
      <w:r>
        <w:t xml:space="preserve"> Lip Balm</w:t>
      </w:r>
      <w:r w:rsidR="00005F02">
        <w:t xml:space="preserve">. </w:t>
      </w:r>
    </w:p>
    <w:p w14:paraId="6D14BBBF" w14:textId="191A58D0" w:rsidR="000B41BA" w:rsidRDefault="000B41BA" w:rsidP="00B3703A">
      <w:pPr>
        <w:pStyle w:val="ListParagraph"/>
        <w:spacing w:after="0"/>
        <w:ind w:left="360"/>
      </w:pPr>
      <w:r>
        <w:t>Must be made by the exhibitor (or a member of their immediate family) must c</w:t>
      </w:r>
      <w:r w:rsidRPr="000B41BA">
        <w:t>ontain honey and/or</w:t>
      </w:r>
      <w:r>
        <w:t xml:space="preserve"> wax. Ingredients to be listed.</w:t>
      </w:r>
      <w:r w:rsidRPr="000B41BA">
        <w:t xml:space="preserve"> Items eligible for entry in other classes are not permitted </w:t>
      </w:r>
      <w:proofErr w:type="spellStart"/>
      <w:r w:rsidRPr="000B41BA">
        <w:t>i.e</w:t>
      </w:r>
      <w:proofErr w:type="spellEnd"/>
      <w:r w:rsidRPr="000B41BA">
        <w:t xml:space="preserve"> </w:t>
      </w:r>
      <w:r w:rsidR="00C659CA">
        <w:t xml:space="preserve">honey, </w:t>
      </w:r>
      <w:r w:rsidRPr="000B41BA">
        <w:t>candles, mead, cakes</w:t>
      </w:r>
      <w:r w:rsidR="00B3703A">
        <w:t>.</w:t>
      </w:r>
    </w:p>
    <w:p w14:paraId="4F7388BE" w14:textId="77777777" w:rsidR="000B41BA" w:rsidRDefault="000B41BA" w:rsidP="00B3703A">
      <w:pPr>
        <w:pStyle w:val="ListParagraph"/>
        <w:spacing w:after="0"/>
        <w:ind w:left="360"/>
        <w:rPr>
          <w:b/>
        </w:rPr>
      </w:pPr>
    </w:p>
    <w:p w14:paraId="1E51D2B1" w14:textId="2F7BD3B0" w:rsidR="00F4724C" w:rsidRPr="001734E0" w:rsidRDefault="000B41BA" w:rsidP="00B3703A">
      <w:pPr>
        <w:pStyle w:val="ListParagraph"/>
        <w:spacing w:after="0"/>
        <w:ind w:left="360"/>
        <w:rPr>
          <w:b/>
        </w:rPr>
      </w:pPr>
      <w:r>
        <w:rPr>
          <w:b/>
        </w:rPr>
        <w:t>1</w:t>
      </w:r>
      <w:r w:rsidR="00B3703A">
        <w:rPr>
          <w:b/>
        </w:rPr>
        <w:t>2</w:t>
      </w:r>
      <w:r w:rsidR="00B3703A">
        <w:rPr>
          <w:b/>
        </w:rPr>
        <w:tab/>
      </w:r>
      <w:r w:rsidR="00F4724C" w:rsidRPr="001734E0">
        <w:rPr>
          <w:b/>
        </w:rPr>
        <w:t>Protests</w:t>
      </w:r>
    </w:p>
    <w:p w14:paraId="440C98D5" w14:textId="77777777" w:rsidR="00F4724C" w:rsidRDefault="00F4724C" w:rsidP="00B3703A">
      <w:pPr>
        <w:pStyle w:val="ListParagraph"/>
        <w:spacing w:after="0"/>
        <w:ind w:left="360"/>
      </w:pPr>
      <w:r>
        <w:t>Any protests must be put in writing and lodged with the Show Secretary for any infringement of these rules of the show schedule.</w:t>
      </w:r>
    </w:p>
    <w:p w14:paraId="5974B76A" w14:textId="77777777" w:rsidR="00C659CA" w:rsidRDefault="00F4724C" w:rsidP="00B3703A">
      <w:pPr>
        <w:pStyle w:val="ListParagraph"/>
        <w:spacing w:after="0"/>
        <w:ind w:left="360"/>
      </w:pPr>
      <w:r>
        <w:t xml:space="preserve">All such protests must be accompanied by the sum of £10 to discourage trivial or mischievous protests. </w:t>
      </w:r>
    </w:p>
    <w:p w14:paraId="324FF6A0" w14:textId="40F0302B" w:rsidR="00F4724C" w:rsidRDefault="00F4724C" w:rsidP="00B3703A">
      <w:pPr>
        <w:pStyle w:val="ListParagraph"/>
        <w:spacing w:after="0"/>
        <w:ind w:left="360"/>
      </w:pPr>
      <w:r>
        <w:t xml:space="preserve"> Should the protest be sustained or considered reasonable by the Show Secretary then this sum will be refunded.</w:t>
      </w:r>
    </w:p>
    <w:p w14:paraId="40B52A66" w14:textId="77777777" w:rsidR="00F4724C" w:rsidRPr="001734E0" w:rsidRDefault="00F4724C" w:rsidP="00B3703A">
      <w:pPr>
        <w:pStyle w:val="ListParagraph"/>
        <w:spacing w:after="0"/>
        <w:ind w:left="360"/>
        <w:rPr>
          <w:b/>
        </w:rPr>
      </w:pPr>
    </w:p>
    <w:p w14:paraId="01284F78" w14:textId="6AF14330" w:rsidR="00F4724C" w:rsidRPr="001734E0" w:rsidRDefault="000B41BA" w:rsidP="00B3703A">
      <w:pPr>
        <w:pStyle w:val="ListParagraph"/>
        <w:spacing w:after="0"/>
        <w:ind w:left="360"/>
        <w:rPr>
          <w:b/>
        </w:rPr>
      </w:pPr>
      <w:r>
        <w:rPr>
          <w:b/>
        </w:rPr>
        <w:t>1</w:t>
      </w:r>
      <w:r w:rsidR="00B3703A">
        <w:rPr>
          <w:b/>
        </w:rPr>
        <w:t>3</w:t>
      </w:r>
      <w:r w:rsidR="00F4724C" w:rsidRPr="001734E0">
        <w:rPr>
          <w:b/>
        </w:rPr>
        <w:tab/>
        <w:t>Decisions and Liabilities of the Show Secretary</w:t>
      </w:r>
    </w:p>
    <w:p w14:paraId="7FBD54BA" w14:textId="77777777" w:rsidR="008D3CA9" w:rsidRDefault="00F4724C" w:rsidP="00B3703A">
      <w:pPr>
        <w:pStyle w:val="ListParagraph"/>
        <w:spacing w:after="0"/>
        <w:ind w:left="360"/>
      </w:pPr>
      <w:r>
        <w:t>The decision of the Show Secretary on any matter whatsoever, under or in relation to the foregoing rules and the Show Schedule, or any protest or obligation in relation thereto, or any exhibit</w:t>
      </w:r>
      <w:r w:rsidR="008F1571">
        <w:t xml:space="preserve"> shall be final and conclusive.  </w:t>
      </w:r>
    </w:p>
    <w:p w14:paraId="36514490" w14:textId="37BD4D39" w:rsidR="00B3703A" w:rsidRDefault="008F1571" w:rsidP="00B3703A">
      <w:pPr>
        <w:pStyle w:val="ListParagraph"/>
        <w:spacing w:after="0"/>
        <w:ind w:left="360"/>
      </w:pPr>
      <w:r>
        <w:t>The Show Secretary will not be responsible for the loss o</w:t>
      </w:r>
      <w:r w:rsidR="00C303A2">
        <w:t>r damage sustained in any way by</w:t>
      </w:r>
      <w:r>
        <w:t xml:space="preserve"> the exhibitors either to their property or </w:t>
      </w:r>
      <w:r w:rsidR="00C659CA">
        <w:t xml:space="preserve">that of </w:t>
      </w:r>
      <w:r>
        <w:t>another person.</w:t>
      </w:r>
    </w:p>
    <w:p w14:paraId="3F33B9BD" w14:textId="77777777" w:rsidR="00B3703A" w:rsidRDefault="00B3703A" w:rsidP="00B3703A">
      <w:pPr>
        <w:pStyle w:val="ListParagraph"/>
        <w:spacing w:after="0"/>
        <w:ind w:left="360"/>
      </w:pPr>
    </w:p>
    <w:p w14:paraId="20478D95" w14:textId="2DDDFCE8" w:rsidR="001F6BF4" w:rsidRPr="00A6151D" w:rsidRDefault="00A6151D" w:rsidP="00B3703A">
      <w:pPr>
        <w:pStyle w:val="ListParagraph"/>
        <w:spacing w:after="0"/>
        <w:ind w:left="360"/>
        <w:rPr>
          <w:b/>
          <w:bCs/>
          <w:sz w:val="36"/>
          <w:szCs w:val="36"/>
        </w:rPr>
      </w:pPr>
      <w:r w:rsidRPr="00A6151D">
        <w:rPr>
          <w:b/>
          <w:bCs/>
          <w:sz w:val="36"/>
          <w:szCs w:val="36"/>
        </w:rPr>
        <w:t>Have fun preparing &amp; e</w:t>
      </w:r>
      <w:r w:rsidR="001F6BF4" w:rsidRPr="00A6151D">
        <w:rPr>
          <w:b/>
          <w:bCs/>
          <w:sz w:val="36"/>
          <w:szCs w:val="36"/>
        </w:rPr>
        <w:t>njoy the show!</w:t>
      </w:r>
    </w:p>
    <w:sectPr w:rsidR="001F6BF4" w:rsidRPr="00A6151D" w:rsidSect="00B3703A">
      <w:footerReference w:type="default" r:id="rId7"/>
      <w:pgSz w:w="11906" w:h="16838"/>
      <w:pgMar w:top="567" w:right="397" w:bottom="284" w:left="3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0FF95" w14:textId="77777777" w:rsidR="00B3703A" w:rsidRDefault="00B3703A" w:rsidP="00B3703A">
      <w:pPr>
        <w:spacing w:after="0" w:line="240" w:lineRule="auto"/>
      </w:pPr>
      <w:r>
        <w:separator/>
      </w:r>
    </w:p>
  </w:endnote>
  <w:endnote w:type="continuationSeparator" w:id="0">
    <w:p w14:paraId="5EB04508" w14:textId="77777777" w:rsidR="00B3703A" w:rsidRDefault="00B3703A" w:rsidP="00B37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0FE9B" w14:textId="77777777" w:rsidR="00B3703A" w:rsidRDefault="00B3703A">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18319D3D" w14:textId="77777777" w:rsidR="00B3703A" w:rsidRDefault="00B37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3CFAB" w14:textId="77777777" w:rsidR="00B3703A" w:rsidRDefault="00B3703A" w:rsidP="00B3703A">
      <w:pPr>
        <w:spacing w:after="0" w:line="240" w:lineRule="auto"/>
      </w:pPr>
      <w:r>
        <w:separator/>
      </w:r>
    </w:p>
  </w:footnote>
  <w:footnote w:type="continuationSeparator" w:id="0">
    <w:p w14:paraId="1CE4AA22" w14:textId="77777777" w:rsidR="00B3703A" w:rsidRDefault="00B3703A" w:rsidP="00B370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57FB9"/>
    <w:multiLevelType w:val="hybridMultilevel"/>
    <w:tmpl w:val="76645B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F6F163B"/>
    <w:multiLevelType w:val="hybridMultilevel"/>
    <w:tmpl w:val="1FBA93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5002547">
    <w:abstractNumId w:val="1"/>
  </w:num>
  <w:num w:numId="2" w16cid:durableId="571619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957"/>
    <w:rsid w:val="00005F02"/>
    <w:rsid w:val="0002077C"/>
    <w:rsid w:val="00077622"/>
    <w:rsid w:val="000B41BA"/>
    <w:rsid w:val="000F6AD0"/>
    <w:rsid w:val="001238EF"/>
    <w:rsid w:val="001734E0"/>
    <w:rsid w:val="001F6BF4"/>
    <w:rsid w:val="005577C0"/>
    <w:rsid w:val="00573D4C"/>
    <w:rsid w:val="00651400"/>
    <w:rsid w:val="006719A5"/>
    <w:rsid w:val="00697FC6"/>
    <w:rsid w:val="00866786"/>
    <w:rsid w:val="008C2592"/>
    <w:rsid w:val="008D3CA9"/>
    <w:rsid w:val="008F1571"/>
    <w:rsid w:val="009A619F"/>
    <w:rsid w:val="009B04E1"/>
    <w:rsid w:val="009E52EF"/>
    <w:rsid w:val="00A6151D"/>
    <w:rsid w:val="00AF62CE"/>
    <w:rsid w:val="00B3703A"/>
    <w:rsid w:val="00B860A6"/>
    <w:rsid w:val="00C02C51"/>
    <w:rsid w:val="00C303A2"/>
    <w:rsid w:val="00C659CA"/>
    <w:rsid w:val="00E07957"/>
    <w:rsid w:val="00E23A42"/>
    <w:rsid w:val="00E34A49"/>
    <w:rsid w:val="00E52A60"/>
    <w:rsid w:val="00F47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6CFB1"/>
  <w15:docId w15:val="{1E978C33-65D4-442D-8D80-A12369CD6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957"/>
    <w:pPr>
      <w:ind w:left="720"/>
      <w:contextualSpacing/>
    </w:pPr>
  </w:style>
  <w:style w:type="paragraph" w:styleId="BalloonText">
    <w:name w:val="Balloon Text"/>
    <w:basedOn w:val="Normal"/>
    <w:link w:val="BalloonTextChar"/>
    <w:uiPriority w:val="99"/>
    <w:semiHidden/>
    <w:unhideWhenUsed/>
    <w:rsid w:val="000207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77C"/>
    <w:rPr>
      <w:rFonts w:ascii="Tahoma" w:hAnsi="Tahoma" w:cs="Tahoma"/>
      <w:sz w:val="16"/>
      <w:szCs w:val="16"/>
    </w:rPr>
  </w:style>
  <w:style w:type="paragraph" w:styleId="Header">
    <w:name w:val="header"/>
    <w:basedOn w:val="Normal"/>
    <w:link w:val="HeaderChar"/>
    <w:uiPriority w:val="99"/>
    <w:unhideWhenUsed/>
    <w:rsid w:val="00B370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03A"/>
  </w:style>
  <w:style w:type="paragraph" w:styleId="Footer">
    <w:name w:val="footer"/>
    <w:basedOn w:val="Normal"/>
    <w:link w:val="FooterChar"/>
    <w:uiPriority w:val="99"/>
    <w:unhideWhenUsed/>
    <w:rsid w:val="00B370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Caroline Coughlin</cp:lastModifiedBy>
  <cp:revision>4</cp:revision>
  <cp:lastPrinted>2024-08-21T13:17:00Z</cp:lastPrinted>
  <dcterms:created xsi:type="dcterms:W3CDTF">2024-08-21T13:15:00Z</dcterms:created>
  <dcterms:modified xsi:type="dcterms:W3CDTF">2024-09-02T20:10:00Z</dcterms:modified>
</cp:coreProperties>
</file>